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pacing w:val="8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spacing w:line="220" w:lineRule="atLeast"/>
        <w:jc w:val="center"/>
        <w:rPr>
          <w:rFonts w:ascii="黑体" w:hAnsi="黑体" w:eastAsia="黑体"/>
          <w:b/>
          <w:color w:val="333333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/>
          <w:b/>
          <w:color w:val="333333"/>
          <w:spacing w:val="8"/>
          <w:sz w:val="32"/>
          <w:szCs w:val="32"/>
          <w:shd w:val="clear" w:color="auto" w:fill="FFFFFF"/>
        </w:rPr>
        <w:t>湖北省</w:t>
      </w:r>
      <w:r>
        <w:rPr>
          <w:rFonts w:hint="eastAsia" w:ascii="黑体" w:hAnsi="黑体" w:eastAsia="黑体" w:cs="宋体"/>
          <w:b/>
          <w:color w:val="333333"/>
          <w:spacing w:val="8"/>
          <w:sz w:val="32"/>
          <w:szCs w:val="32"/>
          <w:shd w:val="clear" w:color="auto" w:fill="FFFFFF"/>
        </w:rPr>
        <w:t>2021年</w:t>
      </w:r>
      <w:r>
        <w:rPr>
          <w:rFonts w:hint="eastAsia" w:ascii="黑体" w:hAnsi="黑体" w:eastAsia="黑体"/>
          <w:b/>
          <w:color w:val="333333"/>
          <w:spacing w:val="8"/>
          <w:sz w:val="32"/>
          <w:szCs w:val="32"/>
          <w:shd w:val="clear" w:color="auto" w:fill="FFFFFF"/>
        </w:rPr>
        <w:t>普通高校招收中职毕业生机械类、电气电子类、财经类统一技能操作考试</w:t>
      </w:r>
      <w:r>
        <w:rPr>
          <w:rFonts w:ascii="黑体" w:hAnsi="黑体" w:eastAsia="黑体" w:cs="宋体"/>
          <w:b/>
          <w:color w:val="333333"/>
          <w:spacing w:val="8"/>
          <w:sz w:val="32"/>
          <w:szCs w:val="32"/>
          <w:shd w:val="clear" w:color="auto" w:fill="FFFFFF"/>
        </w:rPr>
        <w:t>成绩复核申请表</w:t>
      </w:r>
    </w:p>
    <w:bookmarkEnd w:id="0"/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275"/>
        <w:gridCol w:w="1276"/>
        <w:gridCol w:w="1137"/>
        <w:gridCol w:w="1276"/>
        <w:gridCol w:w="1275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考生姓名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中职学校名称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准考证号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高考报名号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考生详细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496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考生本人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考生家长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复核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科目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（勾选）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□机械类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□电气电子类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□财经类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□车工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□工具钳工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□电气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□电子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□会计</w:t>
            </w:r>
          </w:p>
        </w:tc>
        <w:tc>
          <w:tcPr>
            <w:tcW w:w="140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□铣工</w:t>
            </w:r>
          </w:p>
        </w:tc>
        <w:tc>
          <w:tcPr>
            <w:tcW w:w="1276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□焊工</w:t>
            </w:r>
          </w:p>
        </w:tc>
        <w:tc>
          <w:tcPr>
            <w:tcW w:w="1137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  <w:tc>
          <w:tcPr>
            <w:tcW w:w="368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□理论知识</w:t>
            </w:r>
          </w:p>
        </w:tc>
        <w:tc>
          <w:tcPr>
            <w:tcW w:w="3953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□技能操作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成绩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复核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                 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                    </w:t>
            </w: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                     复核部门（盖章）：</w:t>
            </w:r>
          </w:p>
          <w:p>
            <w:pPr>
              <w:tabs>
                <w:tab w:val="left" w:pos="4175"/>
                <w:tab w:val="left" w:pos="4355"/>
              </w:tabs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                  2021年5月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599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通知成绩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理论知识：</w:t>
            </w:r>
          </w:p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技能操作：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更正科目成绩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理论知识：</w:t>
            </w:r>
          </w:p>
          <w:p>
            <w:pPr>
              <w:spacing w:after="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技能操作：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exact"/>
          <w:jc w:val="center"/>
        </w:trPr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64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410" w:firstLineChars="210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410" w:firstLineChars="2100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410" w:firstLineChars="2100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>技能高考办公室（盖章）：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</w:rPr>
              <w:t xml:space="preserve">                            2021年5月  日</w:t>
            </w:r>
          </w:p>
        </w:tc>
      </w:tr>
    </w:tbl>
    <w:p>
      <w:pPr>
        <w:spacing w:beforeLines="50"/>
        <w:rPr>
          <w:rFonts w:ascii="仿宋" w:hAnsi="仿宋" w:eastAsia="仿宋"/>
          <w:color w:val="333333"/>
          <w:spacing w:val="8"/>
          <w:sz w:val="21"/>
          <w:szCs w:val="21"/>
          <w:shd w:val="clear" w:color="auto" w:fill="FFFFFF"/>
        </w:rPr>
      </w:pPr>
      <w:r>
        <w:rPr>
          <w:rFonts w:hint="eastAsia"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注：请</w:t>
      </w:r>
      <w:r>
        <w:rPr>
          <w:rFonts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于</w:t>
      </w:r>
      <w:r>
        <w:rPr>
          <w:rFonts w:hint="eastAsia"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2021年5</w:t>
      </w:r>
      <w:r>
        <w:rPr>
          <w:rFonts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月</w:t>
      </w:r>
      <w:r>
        <w:rPr>
          <w:rFonts w:hint="eastAsia"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14</w:t>
      </w:r>
      <w:r>
        <w:rPr>
          <w:rFonts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日17：00点前（含）填写此表，</w:t>
      </w:r>
      <w:r>
        <w:fldChar w:fldCharType="begin"/>
      </w:r>
      <w:r>
        <w:instrText xml:space="preserve"> HYPERLINK "mailto:并发送至7948289@qq.com" </w:instrText>
      </w:r>
      <w:r>
        <w:fldChar w:fldCharType="separate"/>
      </w:r>
      <w:r>
        <w:rPr>
          <w:rFonts w:ascii="仿宋" w:hAnsi="仿宋" w:eastAsia="仿宋"/>
          <w:color w:val="333333"/>
          <w:sz w:val="21"/>
          <w:szCs w:val="21"/>
        </w:rPr>
        <w:t>并</w:t>
      </w:r>
      <w:r>
        <w:rPr>
          <w:rFonts w:hint="eastAsia" w:ascii="仿宋" w:hAnsi="仿宋" w:eastAsia="仿宋"/>
          <w:color w:val="333333"/>
          <w:sz w:val="21"/>
          <w:szCs w:val="21"/>
        </w:rPr>
        <w:t>发送至</w:t>
      </w:r>
      <w:r>
        <w:rPr>
          <w:rFonts w:ascii="仿宋" w:hAnsi="仿宋" w:eastAsia="仿宋"/>
          <w:color w:val="333333"/>
          <w:sz w:val="21"/>
          <w:szCs w:val="21"/>
        </w:rPr>
        <w:t>7948289</w:t>
      </w:r>
      <w:r>
        <w:rPr>
          <w:rFonts w:hint="eastAsia" w:ascii="仿宋" w:hAnsi="仿宋" w:eastAsia="仿宋"/>
          <w:color w:val="333333"/>
          <w:sz w:val="21"/>
          <w:szCs w:val="21"/>
        </w:rPr>
        <w:t>@qq.com</w:t>
      </w:r>
      <w:r>
        <w:rPr>
          <w:rFonts w:hint="eastAsia" w:ascii="仿宋" w:hAnsi="仿宋" w:eastAsia="仿宋"/>
          <w:color w:val="333333"/>
          <w:sz w:val="21"/>
          <w:szCs w:val="21"/>
        </w:rPr>
        <w:fldChar w:fldCharType="end"/>
      </w:r>
      <w:r>
        <w:rPr>
          <w:rFonts w:hint="eastAsia"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，</w:t>
      </w:r>
      <w:r>
        <w:rPr>
          <w:rFonts w:ascii="仿宋" w:hAnsi="仿宋" w:eastAsia="仿宋"/>
          <w:color w:val="333333"/>
          <w:spacing w:val="8"/>
          <w:sz w:val="21"/>
          <w:szCs w:val="21"/>
          <w:shd w:val="clear" w:color="auto" w:fill="FFFFFF"/>
        </w:rPr>
        <w:t>逾期不予受理。每名考生只能申请一次成绩复核。</w:t>
      </w:r>
    </w:p>
    <w:p/>
    <w:sectPr>
      <w:pgSz w:w="11906" w:h="16838"/>
      <w:pgMar w:top="1440" w:right="1134" w:bottom="1440" w:left="1134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642C8"/>
    <w:rsid w:val="2A4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2021-05-09T06:24:00Z</dcterms:created>
  <dc:creator>caizhonglin</dc:creator>
  <cp:lastModifiedBy>caizhonglin</cp:lastModifiedBy>
  <dcterms:modified xsi:type="dcterms:W3CDTF">2021-05-09T06:25:11Z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8D48D14D30064E93B9821CEA4525D7BC</vt:lpwstr>
  </property>
</Properties>
</file>